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3CEC" w14:textId="404188A9" w:rsidR="005422DB" w:rsidRPr="00505B2A" w:rsidRDefault="00505B2A">
      <w:pPr>
        <w:rPr>
          <w:rFonts w:ascii="Arial" w:hAnsi="Arial" w:cs="Arial"/>
          <w:b/>
          <w:bCs/>
        </w:rPr>
      </w:pPr>
      <w:r w:rsidRPr="00505B2A">
        <w:rPr>
          <w:rFonts w:ascii="Arial" w:hAnsi="Arial" w:cs="Arial"/>
          <w:b/>
          <w:bCs/>
        </w:rPr>
        <w:t xml:space="preserve">Gender Pay Gap Report – </w:t>
      </w:r>
      <w:r w:rsidRPr="00D834C2">
        <w:rPr>
          <w:rFonts w:ascii="Arial" w:hAnsi="Arial" w:cs="Arial"/>
          <w:b/>
          <w:bCs/>
        </w:rPr>
        <w:t>2023</w:t>
      </w:r>
    </w:p>
    <w:p w14:paraId="099E5EDD" w14:textId="77777777" w:rsidR="00505B2A" w:rsidRPr="00505B2A" w:rsidRDefault="00505B2A" w:rsidP="00505B2A">
      <w:pPr>
        <w:jc w:val="both"/>
        <w:rPr>
          <w:rFonts w:ascii="Arial" w:hAnsi="Arial" w:cs="Arial"/>
        </w:rPr>
      </w:pPr>
    </w:p>
    <w:p w14:paraId="07174330" w14:textId="77777777" w:rsidR="005C7B0F" w:rsidRDefault="00505B2A" w:rsidP="0083542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5C7B0F">
        <w:rPr>
          <w:rFonts w:ascii="Arial" w:hAnsi="Arial" w:cs="Arial"/>
        </w:rPr>
        <w:t xml:space="preserve">Our ambition is for our people to reflect the children, young people and their families we support as well as the communities we serve. </w:t>
      </w:r>
      <w:r w:rsidR="0083542B" w:rsidRPr="005C7B0F">
        <w:rPr>
          <w:rFonts w:ascii="Arial" w:hAnsi="Arial" w:cs="Arial"/>
        </w:rPr>
        <w:t xml:space="preserve">This is the first gender pay gap report that we have completed following our significant growth during 2023. </w:t>
      </w:r>
    </w:p>
    <w:p w14:paraId="3B125E2F" w14:textId="03949662" w:rsidR="00BD6694" w:rsidRDefault="0083542B" w:rsidP="0083542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5C7B0F">
        <w:rPr>
          <w:rFonts w:ascii="Arial" w:hAnsi="Arial" w:cs="Arial"/>
        </w:rPr>
        <w:t xml:space="preserve">Our overarching challenge </w:t>
      </w:r>
      <w:r w:rsidR="005C7B0F">
        <w:rPr>
          <w:rFonts w:ascii="Arial" w:hAnsi="Arial" w:cs="Arial"/>
        </w:rPr>
        <w:t>relating to gender</w:t>
      </w:r>
      <w:r w:rsidR="00F66935" w:rsidRPr="005C7B0F">
        <w:rPr>
          <w:rFonts w:ascii="Arial" w:hAnsi="Arial" w:cs="Arial"/>
        </w:rPr>
        <w:t xml:space="preserve"> </w:t>
      </w:r>
      <w:r w:rsidRPr="005C7B0F">
        <w:rPr>
          <w:rFonts w:ascii="Arial" w:hAnsi="Arial" w:cs="Arial"/>
        </w:rPr>
        <w:t>is the small numbers of men that work for us</w:t>
      </w:r>
      <w:r w:rsidR="005C7B0F">
        <w:rPr>
          <w:rFonts w:ascii="Arial" w:hAnsi="Arial" w:cs="Arial"/>
        </w:rPr>
        <w:t>.</w:t>
      </w:r>
      <w:r w:rsidR="00BD6694">
        <w:rPr>
          <w:rFonts w:ascii="Arial" w:hAnsi="Arial" w:cs="Arial"/>
        </w:rPr>
        <w:t xml:space="preserve"> </w:t>
      </w:r>
      <w:r w:rsidR="005C7B0F">
        <w:rPr>
          <w:rFonts w:ascii="Arial" w:hAnsi="Arial" w:cs="Arial"/>
        </w:rPr>
        <w:t>For the reporting period, we have just 25 men representing 10% of the total workforce.</w:t>
      </w:r>
      <w:r w:rsidR="00BD6694">
        <w:rPr>
          <w:rFonts w:ascii="Arial" w:hAnsi="Arial" w:cs="Arial"/>
        </w:rPr>
        <w:t xml:space="preserve"> </w:t>
      </w:r>
      <w:r w:rsidR="005C7B0F">
        <w:rPr>
          <w:rFonts w:ascii="Arial" w:hAnsi="Arial" w:cs="Arial"/>
        </w:rPr>
        <w:t>The resulting small data set means it is difficult to draw meaningful conclusions</w:t>
      </w:r>
      <w:r w:rsidR="00BD6694">
        <w:rPr>
          <w:rFonts w:ascii="Arial" w:hAnsi="Arial" w:cs="Arial"/>
        </w:rPr>
        <w:t>. What is clear, is our need to attract more men into our workforce.</w:t>
      </w:r>
    </w:p>
    <w:p w14:paraId="3F62F20D" w14:textId="5E7E1F5F" w:rsidR="00F37571" w:rsidRPr="005C7B0F" w:rsidRDefault="00F37571" w:rsidP="00F37571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5C7B0F">
        <w:rPr>
          <w:rFonts w:ascii="Arial" w:hAnsi="Arial" w:cs="Arial"/>
        </w:rPr>
        <w:t>It is important to reiterate that we don’t pay people differently based on their gender.</w:t>
      </w:r>
      <w:r>
        <w:rPr>
          <w:rFonts w:ascii="Arial" w:hAnsi="Arial" w:cs="Arial"/>
        </w:rPr>
        <w:t xml:space="preserve"> The median shows a 2% difference in hourly rate between men and women (men being higher paid) - this is due to 2 outliers of the data set skewing the figures.</w:t>
      </w:r>
      <w:r w:rsidR="00EA664F">
        <w:rPr>
          <w:rFonts w:ascii="Arial" w:hAnsi="Arial" w:cs="Arial"/>
        </w:rPr>
        <w:t xml:space="preserve"> Our bonus payments data shows just 2 males versus 42 females so is not statistically significant and thus we are cautious about drawing any conclusions from this.</w:t>
      </w:r>
    </w:p>
    <w:p w14:paraId="73F10128" w14:textId="4EBDB2B8" w:rsidR="00505B2A" w:rsidRDefault="00F37571" w:rsidP="00505B2A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The quartiles show that our small number of men are spread evenly across our pay bands from junior to senior. Similarly</w:t>
      </w:r>
      <w:r w:rsidR="000578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same is true for our female workforce albeit the </w:t>
      </w:r>
      <w:r w:rsidRPr="005C7B0F">
        <w:rPr>
          <w:rFonts w:ascii="Arial" w:hAnsi="Arial" w:cs="Arial"/>
        </w:rPr>
        <w:t xml:space="preserve">proportion of females in </w:t>
      </w:r>
      <w:r w:rsidR="00E56246">
        <w:rPr>
          <w:rFonts w:ascii="Arial" w:hAnsi="Arial" w:cs="Arial"/>
        </w:rPr>
        <w:t xml:space="preserve">our more senior roles is slightly higher with 31% of all females in the top quartile compared to 28% of all males in this quartile (for the reporting period, this can be </w:t>
      </w:r>
      <w:proofErr w:type="gramStart"/>
      <w:r w:rsidR="00E56246">
        <w:rPr>
          <w:rFonts w:ascii="Arial" w:hAnsi="Arial" w:cs="Arial"/>
        </w:rPr>
        <w:t>seem</w:t>
      </w:r>
      <w:proofErr w:type="gramEnd"/>
      <w:r w:rsidR="00E56246">
        <w:rPr>
          <w:rFonts w:ascii="Arial" w:hAnsi="Arial" w:cs="Arial"/>
        </w:rPr>
        <w:t xml:space="preserve"> in our Senior Leadership team with seven females and two males). </w:t>
      </w:r>
    </w:p>
    <w:p w14:paraId="14E123AD" w14:textId="77777777" w:rsidR="005C0930" w:rsidRDefault="00E56246" w:rsidP="005C0930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challenge to increase our male workforce will take some time but </w:t>
      </w:r>
      <w:r w:rsidR="00505B2A" w:rsidRPr="005C7B0F">
        <w:rPr>
          <w:rFonts w:ascii="Arial" w:hAnsi="Arial" w:cs="Arial"/>
        </w:rPr>
        <w:t xml:space="preserve">I’m confident we have the right plans to build a </w:t>
      </w:r>
      <w:r w:rsidR="005C0930">
        <w:rPr>
          <w:rFonts w:ascii="Arial" w:hAnsi="Arial" w:cs="Arial"/>
        </w:rPr>
        <w:t>talented</w:t>
      </w:r>
      <w:r w:rsidR="00505B2A" w:rsidRPr="005C7B0F">
        <w:rPr>
          <w:rFonts w:ascii="Arial" w:hAnsi="Arial" w:cs="Arial"/>
        </w:rPr>
        <w:t xml:space="preserve">, diverse workforce at every level in </w:t>
      </w:r>
      <w:r w:rsidR="005C0930">
        <w:rPr>
          <w:rFonts w:ascii="Arial" w:hAnsi="Arial" w:cs="Arial"/>
        </w:rPr>
        <w:t>Compass</w:t>
      </w:r>
      <w:r w:rsidR="00505B2A" w:rsidRPr="005C7B0F">
        <w:rPr>
          <w:rFonts w:ascii="Arial" w:hAnsi="Arial" w:cs="Arial"/>
        </w:rPr>
        <w:t>.</w:t>
      </w:r>
    </w:p>
    <w:p w14:paraId="64306C56" w14:textId="77777777" w:rsidR="00D52F7B" w:rsidRPr="00D52F7B" w:rsidRDefault="00D52F7B" w:rsidP="00D52F7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D52F7B">
        <w:rPr>
          <w:rFonts w:ascii="Arial" w:hAnsi="Arial" w:cs="Arial"/>
        </w:rPr>
        <w:t>I confirm that the information we have submitted is accurate.</w:t>
      </w:r>
    </w:p>
    <w:p w14:paraId="75AAA149" w14:textId="1C226F4E" w:rsidR="00505B2A" w:rsidRPr="005C0930" w:rsidRDefault="00505B2A" w:rsidP="005C093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5C0930">
        <w:rPr>
          <w:rFonts w:ascii="Arial" w:hAnsi="Arial" w:cs="Arial"/>
        </w:rPr>
        <w:t>Kim Jones</w:t>
      </w:r>
    </w:p>
    <w:p w14:paraId="124263A2" w14:textId="1813FD95" w:rsidR="00505B2A" w:rsidRPr="005C0930" w:rsidRDefault="00505B2A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5C0930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People Director</w:t>
      </w:r>
    </w:p>
    <w:p w14:paraId="03B6379F" w14:textId="77777777" w:rsidR="00505B2A" w:rsidRPr="005C0930" w:rsidRDefault="00505B2A">
      <w:pP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sectPr w:rsidR="00505B2A" w:rsidRPr="005C0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621DF"/>
    <w:multiLevelType w:val="multilevel"/>
    <w:tmpl w:val="3D8C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0C7A4D"/>
    <w:multiLevelType w:val="multilevel"/>
    <w:tmpl w:val="7AF4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3452E8"/>
    <w:multiLevelType w:val="multilevel"/>
    <w:tmpl w:val="B24E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6348210">
    <w:abstractNumId w:val="2"/>
  </w:num>
  <w:num w:numId="2" w16cid:durableId="374739120">
    <w:abstractNumId w:val="0"/>
  </w:num>
  <w:num w:numId="3" w16cid:durableId="128380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2A"/>
    <w:rsid w:val="000578EC"/>
    <w:rsid w:val="00234209"/>
    <w:rsid w:val="003B32A6"/>
    <w:rsid w:val="005005A5"/>
    <w:rsid w:val="00505B2A"/>
    <w:rsid w:val="005422DB"/>
    <w:rsid w:val="005C0930"/>
    <w:rsid w:val="005C7B0F"/>
    <w:rsid w:val="0071400F"/>
    <w:rsid w:val="007E20DA"/>
    <w:rsid w:val="0083542B"/>
    <w:rsid w:val="00AC12F1"/>
    <w:rsid w:val="00BD6694"/>
    <w:rsid w:val="00C52CE2"/>
    <w:rsid w:val="00D52F7B"/>
    <w:rsid w:val="00D834C2"/>
    <w:rsid w:val="00E56246"/>
    <w:rsid w:val="00EA664F"/>
    <w:rsid w:val="00F37571"/>
    <w:rsid w:val="00F66935"/>
    <w:rsid w:val="00F9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C405"/>
  <w15:chartTrackingRefBased/>
  <w15:docId w15:val="{1601353C-3EF0-4E9E-B232-CC126679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B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B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B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5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B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0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05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Edwards</dc:creator>
  <cp:keywords/>
  <dc:description/>
  <cp:lastModifiedBy>Cliff Edwards</cp:lastModifiedBy>
  <cp:revision>2</cp:revision>
  <dcterms:created xsi:type="dcterms:W3CDTF">2025-03-31T10:12:00Z</dcterms:created>
  <dcterms:modified xsi:type="dcterms:W3CDTF">2025-03-31T10:12:00Z</dcterms:modified>
</cp:coreProperties>
</file>